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3F24" w:rsidRDefault="001C3F24" w:rsidP="001C3F24">
      <w:pPr>
        <w:pStyle w:val="Heading1"/>
        <w:shd w:val="clear" w:color="auto" w:fill="FFFFFF"/>
        <w:spacing w:before="0" w:beforeAutospacing="0" w:after="90" w:afterAutospacing="0"/>
        <w:rPr>
          <w:rFonts w:ascii="Lato" w:hAnsi="Lato"/>
          <w:color w:val="000000"/>
          <w:sz w:val="43"/>
          <w:szCs w:val="43"/>
        </w:rPr>
      </w:pPr>
      <w:r>
        <w:rPr>
          <w:rFonts w:ascii="Lato" w:hAnsi="Lato"/>
          <w:color w:val="000000"/>
          <w:sz w:val="43"/>
          <w:szCs w:val="43"/>
        </w:rPr>
        <w:t>Performance Assessment 5.3A: What Comes Next?</w:t>
      </w:r>
    </w:p>
    <w:p w:rsidR="001C3F24" w:rsidRDefault="001C3F24" w:rsidP="001C3F24">
      <w:pPr>
        <w:pStyle w:val="NormalWeb"/>
        <w:shd w:val="clear" w:color="auto" w:fill="FFFFFF"/>
        <w:spacing w:before="180" w:beforeAutospacing="0" w:after="180" w:afterAutospacing="0"/>
        <w:rPr>
          <w:rFonts w:ascii="Lato" w:hAnsi="Lato"/>
          <w:color w:val="000000"/>
        </w:rPr>
      </w:pPr>
      <w:r>
        <w:rPr>
          <w:rFonts w:ascii="Lato" w:hAnsi="Lato"/>
          <w:color w:val="000000"/>
        </w:rPr>
        <w:t>Now it's your turn to practice analyzing student data and apply knowledge of phonological and phonemic awareness to plan instruction.</w:t>
      </w:r>
    </w:p>
    <w:p w:rsidR="001C3F24" w:rsidRPr="007D4AFB" w:rsidRDefault="001C3F24" w:rsidP="001C3F24">
      <w:pPr>
        <w:pStyle w:val="NormalWeb"/>
        <w:shd w:val="clear" w:color="auto" w:fill="FFFFFF"/>
        <w:spacing w:before="180" w:beforeAutospacing="0" w:after="180" w:afterAutospacing="0"/>
        <w:rPr>
          <w:rFonts w:ascii="Lato" w:hAnsi="Lato"/>
          <w:color w:val="FF0000"/>
        </w:rPr>
      </w:pPr>
      <w:r w:rsidRPr="007D4AFB">
        <w:rPr>
          <w:rStyle w:val="Strong"/>
          <w:rFonts w:ascii="Lato" w:hAnsi="Lato"/>
          <w:color w:val="FF0000"/>
        </w:rPr>
        <w:t>Task 1)</w:t>
      </w:r>
      <w:r w:rsidRPr="007D4AFB">
        <w:rPr>
          <w:rFonts w:ascii="Lato" w:hAnsi="Lato"/>
          <w:color w:val="FF0000"/>
        </w:rPr>
        <w:t> Read each scenario. </w:t>
      </w:r>
    </w:p>
    <w:p w:rsidR="001C3F24" w:rsidRPr="007D4AFB" w:rsidRDefault="001C3F24" w:rsidP="001C3F24">
      <w:pPr>
        <w:pStyle w:val="NormalWeb"/>
        <w:shd w:val="clear" w:color="auto" w:fill="FFFFFF"/>
        <w:spacing w:before="180" w:beforeAutospacing="0" w:after="180" w:afterAutospacing="0"/>
        <w:rPr>
          <w:rFonts w:ascii="Lato" w:hAnsi="Lato"/>
          <w:color w:val="FF0000"/>
        </w:rPr>
      </w:pPr>
      <w:r w:rsidRPr="007D4AFB">
        <w:rPr>
          <w:rStyle w:val="Strong"/>
          <w:rFonts w:ascii="Lato" w:hAnsi="Lato"/>
          <w:color w:val="FF0000"/>
        </w:rPr>
        <w:t>Task 2)</w:t>
      </w:r>
      <w:r w:rsidRPr="007D4AFB">
        <w:rPr>
          <w:rFonts w:ascii="Lato" w:hAnsi="Lato"/>
          <w:color w:val="FF0000"/>
        </w:rPr>
        <w:t> Identify the student’s current stage of phonological and phonemic awareness. Cite two (2) specific examples from the scenario to support your answer.</w:t>
      </w:r>
    </w:p>
    <w:p w:rsidR="001C3F24" w:rsidRPr="007D4AFB" w:rsidRDefault="001C3F24" w:rsidP="001C3F24">
      <w:pPr>
        <w:pStyle w:val="NormalWeb"/>
        <w:shd w:val="clear" w:color="auto" w:fill="FFFFFF"/>
        <w:spacing w:before="180" w:beforeAutospacing="0" w:after="180" w:afterAutospacing="0"/>
        <w:rPr>
          <w:rFonts w:ascii="Lato" w:hAnsi="Lato"/>
          <w:color w:val="FF0000"/>
        </w:rPr>
      </w:pPr>
      <w:r w:rsidRPr="007D4AFB">
        <w:rPr>
          <w:rStyle w:val="Strong"/>
          <w:rFonts w:ascii="Lato" w:hAnsi="Lato"/>
          <w:color w:val="FF0000"/>
        </w:rPr>
        <w:t>Task 3)</w:t>
      </w:r>
      <w:r w:rsidRPr="007D4AFB">
        <w:rPr>
          <w:rFonts w:ascii="Lato" w:hAnsi="Lato"/>
          <w:color w:val="FF0000"/>
        </w:rPr>
        <w:t> Identify one instructional goal that would help each student move forward. *Indicate whether the goal is within the student's current stage of development or is in the next stage of development. Explain why that instructional goal is appropriate for the student.</w:t>
      </w:r>
    </w:p>
    <w:p w:rsidR="001C3F24" w:rsidRPr="001C3F24" w:rsidRDefault="001C3F24" w:rsidP="001C3F24">
      <w:pPr>
        <w:shd w:val="clear" w:color="auto" w:fill="F5F5F5"/>
        <w:spacing w:after="0" w:line="240" w:lineRule="auto"/>
        <w:rPr>
          <w:rFonts w:ascii="Lato" w:eastAsia="Times New Roman" w:hAnsi="Lato" w:cs="Times New Roman"/>
          <w:b/>
          <w:bCs/>
          <w:color w:val="000000"/>
          <w:sz w:val="29"/>
          <w:szCs w:val="29"/>
        </w:rPr>
      </w:pPr>
      <w:r w:rsidRPr="001C3F24">
        <w:rPr>
          <w:rFonts w:ascii="Lato" w:eastAsia="Times New Roman" w:hAnsi="Lato" w:cs="Times New Roman"/>
          <w:b/>
          <w:bCs/>
          <w:color w:val="000000"/>
          <w:sz w:val="29"/>
          <w:szCs w:val="29"/>
        </w:rPr>
        <w:t>Question 1</w:t>
      </w:r>
    </w:p>
    <w:p w:rsidR="001C3F24" w:rsidRDefault="001C3F24" w:rsidP="001C3F24">
      <w:pPr>
        <w:spacing w:after="180" w:line="240" w:lineRule="auto"/>
        <w:rPr>
          <w:rFonts w:ascii="Lato" w:eastAsia="Times New Roman" w:hAnsi="Lato" w:cs="Times New Roman"/>
          <w:i/>
          <w:iCs/>
          <w:color w:val="000000"/>
          <w:sz w:val="24"/>
          <w:szCs w:val="24"/>
        </w:rPr>
      </w:pPr>
      <w:r w:rsidRPr="001C3F24">
        <w:rPr>
          <w:rFonts w:ascii="Lato" w:eastAsia="Times New Roman" w:hAnsi="Lato" w:cs="Times New Roman"/>
          <w:i/>
          <w:iCs/>
          <w:color w:val="000000"/>
          <w:sz w:val="24"/>
          <w:szCs w:val="24"/>
        </w:rPr>
        <w:t>Drew's teacher knows that he is successful with blending phonemes to make words such as "hop", "top", and "mop". When Drew's teacher gives him a word, such as "flat", he can remember the sequence of sounds in the word. Drew also recognizes that "sunshine" without "shine" is "sun", and "hammer" without "</w:t>
      </w:r>
      <w:proofErr w:type="spellStart"/>
      <w:r w:rsidRPr="001C3F24">
        <w:rPr>
          <w:rFonts w:ascii="Lato" w:eastAsia="Times New Roman" w:hAnsi="Lato" w:cs="Times New Roman"/>
          <w:i/>
          <w:iCs/>
          <w:color w:val="000000"/>
          <w:sz w:val="24"/>
          <w:szCs w:val="24"/>
        </w:rPr>
        <w:t>mer</w:t>
      </w:r>
      <w:proofErr w:type="spellEnd"/>
      <w:r w:rsidRPr="001C3F24">
        <w:rPr>
          <w:rFonts w:ascii="Lato" w:eastAsia="Times New Roman" w:hAnsi="Lato" w:cs="Times New Roman"/>
          <w:i/>
          <w:iCs/>
          <w:color w:val="000000"/>
          <w:sz w:val="24"/>
          <w:szCs w:val="24"/>
        </w:rPr>
        <w:t>" is "ham".  He is able to blend and segment phonemes in words such as "sheep", "boat", and "twig", but has difficulty changing the word "black" into "block" and changing the word "block" into "flock".  </w:t>
      </w:r>
    </w:p>
    <w:p w:rsidR="00FA1512" w:rsidRPr="00360C8F" w:rsidRDefault="00360C8F" w:rsidP="001C3F24">
      <w:pPr>
        <w:spacing w:after="180" w:line="240" w:lineRule="auto"/>
        <w:rPr>
          <w:rFonts w:ascii="Lato" w:eastAsia="Times New Roman" w:hAnsi="Lato" w:cs="Times New Roman"/>
          <w:b/>
          <w:color w:val="000000"/>
          <w:sz w:val="24"/>
          <w:szCs w:val="24"/>
        </w:rPr>
      </w:pPr>
      <w:r w:rsidRPr="00360C8F">
        <w:rPr>
          <w:rFonts w:ascii="Lato" w:eastAsia="Times New Roman" w:hAnsi="Lato" w:cs="Times New Roman"/>
          <w:b/>
          <w:color w:val="000000"/>
          <w:sz w:val="24"/>
          <w:szCs w:val="24"/>
        </w:rPr>
        <w:t>Answers</w:t>
      </w:r>
    </w:p>
    <w:p w:rsidR="001C3F24" w:rsidRPr="001C3F24" w:rsidRDefault="001C3F24" w:rsidP="001C3F24">
      <w:pPr>
        <w:spacing w:before="180" w:after="180" w:line="240" w:lineRule="auto"/>
        <w:rPr>
          <w:rFonts w:ascii="Lato" w:eastAsia="Times New Roman" w:hAnsi="Lato" w:cs="Times New Roman"/>
          <w:color w:val="000000"/>
          <w:sz w:val="24"/>
          <w:szCs w:val="24"/>
        </w:rPr>
      </w:pPr>
      <w:r w:rsidRPr="001C3F24">
        <w:rPr>
          <w:rFonts w:ascii="Lato" w:eastAsia="Times New Roman" w:hAnsi="Lato" w:cs="Times New Roman"/>
          <w:color w:val="000000"/>
          <w:sz w:val="24"/>
          <w:szCs w:val="24"/>
        </w:rPr>
        <w:t xml:space="preserve">1) </w:t>
      </w:r>
      <w:r w:rsidRPr="007649E9">
        <w:rPr>
          <w:rFonts w:ascii="Times New Roman" w:eastAsia="Times New Roman" w:hAnsi="Times New Roman" w:cs="Times New Roman"/>
          <w:color w:val="000000"/>
          <w:sz w:val="24"/>
          <w:szCs w:val="24"/>
        </w:rPr>
        <w:t>Drew performing at</w:t>
      </w:r>
      <w:r w:rsidR="00767996" w:rsidRPr="007649E9">
        <w:rPr>
          <w:rFonts w:ascii="Times New Roman" w:eastAsia="Times New Roman" w:hAnsi="Times New Roman" w:cs="Times New Roman"/>
          <w:color w:val="000000"/>
          <w:sz w:val="24"/>
          <w:szCs w:val="24"/>
        </w:rPr>
        <w:t xml:space="preserve"> </w:t>
      </w:r>
      <w:r w:rsidR="004E7F02">
        <w:rPr>
          <w:rFonts w:ascii="Times New Roman" w:eastAsia="Times New Roman" w:hAnsi="Times New Roman" w:cs="Times New Roman"/>
          <w:color w:val="000000"/>
          <w:sz w:val="24"/>
          <w:szCs w:val="24"/>
        </w:rPr>
        <w:t xml:space="preserve">basic </w:t>
      </w:r>
      <w:r w:rsidR="00767996" w:rsidRPr="007649E9">
        <w:rPr>
          <w:rFonts w:ascii="Times New Roman" w:eastAsia="Times New Roman" w:hAnsi="Times New Roman" w:cs="Times New Roman"/>
          <w:color w:val="000000"/>
          <w:sz w:val="24"/>
          <w:szCs w:val="24"/>
        </w:rPr>
        <w:t>onset-rime awareness</w:t>
      </w:r>
      <w:r w:rsidR="00767996" w:rsidRPr="007649E9">
        <w:rPr>
          <w:rFonts w:ascii="Times New Roman" w:eastAsia="Times New Roman" w:hAnsi="Times New Roman" w:cs="Times New Roman"/>
          <w:color w:val="000000"/>
          <w:sz w:val="24"/>
          <w:szCs w:val="24"/>
        </w:rPr>
        <w:t xml:space="preserve"> level of phonol</w:t>
      </w:r>
      <w:r w:rsidR="00767996" w:rsidRPr="007649E9">
        <w:rPr>
          <w:rFonts w:ascii="Times New Roman" w:eastAsia="Times New Roman" w:hAnsi="Times New Roman" w:cs="Times New Roman"/>
          <w:color w:val="000000"/>
          <w:sz w:val="24"/>
          <w:szCs w:val="24"/>
        </w:rPr>
        <w:t>ogical and phonemic awareness</w:t>
      </w:r>
      <w:r w:rsidR="007649E9" w:rsidRPr="007649E9">
        <w:rPr>
          <w:rFonts w:ascii="Times New Roman" w:eastAsia="Times New Roman" w:hAnsi="Times New Roman" w:cs="Times New Roman"/>
          <w:color w:val="000000"/>
          <w:sz w:val="24"/>
          <w:szCs w:val="24"/>
        </w:rPr>
        <w:t xml:space="preserve"> and understands segmentation and deletion</w:t>
      </w:r>
      <w:r w:rsidR="00767996" w:rsidRPr="007649E9">
        <w:rPr>
          <w:rFonts w:ascii="Times New Roman" w:eastAsia="Times New Roman" w:hAnsi="Times New Roman" w:cs="Times New Roman"/>
          <w:color w:val="000000"/>
          <w:sz w:val="24"/>
          <w:szCs w:val="24"/>
        </w:rPr>
        <w:t xml:space="preserve">. He has developed both recognition and generation of rhyme. Rhyme recognition is recognized in the blending of the words such as </w:t>
      </w:r>
      <w:r w:rsidR="00767996" w:rsidRPr="007649E9">
        <w:rPr>
          <w:rFonts w:ascii="Times New Roman" w:eastAsia="Times New Roman" w:hAnsi="Times New Roman" w:cs="Times New Roman"/>
          <w:iCs/>
          <w:color w:val="000000"/>
          <w:sz w:val="24"/>
          <w:szCs w:val="24"/>
        </w:rPr>
        <w:t>"hop", "top", and "mop".</w:t>
      </w:r>
      <w:r w:rsidR="007649E9" w:rsidRPr="007649E9">
        <w:rPr>
          <w:rFonts w:ascii="Times New Roman" w:eastAsia="Times New Roman" w:hAnsi="Times New Roman" w:cs="Times New Roman"/>
          <w:iCs/>
          <w:color w:val="000000"/>
          <w:sz w:val="24"/>
          <w:szCs w:val="24"/>
        </w:rPr>
        <w:t xml:space="preserve"> </w:t>
      </w:r>
      <w:r w:rsidR="007649E9" w:rsidRPr="007649E9">
        <w:rPr>
          <w:rFonts w:ascii="Times New Roman" w:eastAsia="Times New Roman" w:hAnsi="Times New Roman" w:cs="Times New Roman"/>
          <w:iCs/>
          <w:color w:val="000000"/>
          <w:sz w:val="24"/>
          <w:szCs w:val="24"/>
        </w:rPr>
        <w:t>Drew</w:t>
      </w:r>
      <w:r w:rsidR="007649E9" w:rsidRPr="007649E9">
        <w:rPr>
          <w:rFonts w:ascii="Times New Roman" w:eastAsia="Times New Roman" w:hAnsi="Times New Roman" w:cs="Times New Roman"/>
          <w:iCs/>
          <w:color w:val="000000"/>
          <w:sz w:val="24"/>
          <w:szCs w:val="24"/>
        </w:rPr>
        <w:t>’s recognition</w:t>
      </w:r>
      <w:r w:rsidR="007649E9" w:rsidRPr="007649E9">
        <w:rPr>
          <w:rFonts w:ascii="Times New Roman" w:eastAsia="Times New Roman" w:hAnsi="Times New Roman" w:cs="Times New Roman"/>
          <w:iCs/>
          <w:color w:val="000000"/>
          <w:sz w:val="24"/>
          <w:szCs w:val="24"/>
        </w:rPr>
        <w:t xml:space="preserve"> that "sunshine" without "shine" is "sun", and "hammer" without "</w:t>
      </w:r>
      <w:proofErr w:type="spellStart"/>
      <w:r w:rsidR="007649E9" w:rsidRPr="007649E9">
        <w:rPr>
          <w:rFonts w:ascii="Times New Roman" w:eastAsia="Times New Roman" w:hAnsi="Times New Roman" w:cs="Times New Roman"/>
          <w:iCs/>
          <w:color w:val="000000"/>
          <w:sz w:val="24"/>
          <w:szCs w:val="24"/>
        </w:rPr>
        <w:t>mer</w:t>
      </w:r>
      <w:proofErr w:type="spellEnd"/>
      <w:r w:rsidR="007649E9" w:rsidRPr="007649E9">
        <w:rPr>
          <w:rFonts w:ascii="Times New Roman" w:eastAsia="Times New Roman" w:hAnsi="Times New Roman" w:cs="Times New Roman"/>
          <w:iCs/>
          <w:color w:val="000000"/>
          <w:sz w:val="24"/>
          <w:szCs w:val="24"/>
        </w:rPr>
        <w:t>" is "ham</w:t>
      </w:r>
      <w:r w:rsidR="007649E9" w:rsidRPr="007649E9">
        <w:rPr>
          <w:rFonts w:ascii="Times New Roman" w:eastAsia="Times New Roman" w:hAnsi="Times New Roman" w:cs="Times New Roman"/>
          <w:iCs/>
          <w:color w:val="000000"/>
          <w:sz w:val="24"/>
          <w:szCs w:val="24"/>
        </w:rPr>
        <w:t xml:space="preserve"> is deletion. While able to segment and blend words like "sheep", "boat", and "twig".</w:t>
      </w:r>
      <w:r w:rsidR="007649E9">
        <w:rPr>
          <w:rFonts w:ascii="Lato" w:eastAsia="Times New Roman" w:hAnsi="Lato" w:cs="Times New Roman"/>
          <w:i/>
          <w:iCs/>
          <w:color w:val="000000"/>
          <w:sz w:val="24"/>
          <w:szCs w:val="24"/>
        </w:rPr>
        <w:t xml:space="preserve"> </w:t>
      </w:r>
      <w:r w:rsidR="007649E9" w:rsidRPr="001C3F24">
        <w:rPr>
          <w:rFonts w:ascii="Lato" w:eastAsia="Times New Roman" w:hAnsi="Lato" w:cs="Times New Roman"/>
          <w:color w:val="000000"/>
          <w:sz w:val="24"/>
          <w:szCs w:val="24"/>
        </w:rPr>
        <w:t xml:space="preserve"> </w:t>
      </w:r>
    </w:p>
    <w:p w:rsidR="007649E9" w:rsidRDefault="001C3F24" w:rsidP="001C3F24">
      <w:pPr>
        <w:spacing w:before="180" w:line="240" w:lineRule="auto"/>
        <w:rPr>
          <w:rFonts w:ascii="Lato" w:eastAsia="Times New Roman" w:hAnsi="Lato" w:cs="Times New Roman"/>
          <w:color w:val="000000"/>
          <w:sz w:val="24"/>
          <w:szCs w:val="24"/>
        </w:rPr>
      </w:pPr>
      <w:r w:rsidRPr="001C3F24">
        <w:rPr>
          <w:rFonts w:ascii="Lato" w:eastAsia="Times New Roman" w:hAnsi="Lato" w:cs="Times New Roman"/>
          <w:color w:val="000000"/>
          <w:sz w:val="24"/>
          <w:szCs w:val="24"/>
        </w:rPr>
        <w:t xml:space="preserve">2) </w:t>
      </w:r>
      <w:r w:rsidR="00AB6361">
        <w:rPr>
          <w:rFonts w:ascii="Lato" w:eastAsia="Times New Roman" w:hAnsi="Lato" w:cs="Times New Roman"/>
          <w:color w:val="000000"/>
          <w:sz w:val="24"/>
          <w:szCs w:val="24"/>
        </w:rPr>
        <w:t xml:space="preserve">Interactive instructional goal will help Drew move forward by creating a learning platform conducive to interact and discuss. The goal of identification is not in Drew’s current stage but the next stage of development. Interactional instruction allows a learner communicate knowledge in either a discussion, collaborative project or </w:t>
      </w:r>
      <w:r w:rsidR="00455CA2">
        <w:rPr>
          <w:rFonts w:ascii="Lato" w:eastAsia="Times New Roman" w:hAnsi="Lato" w:cs="Times New Roman"/>
          <w:color w:val="000000"/>
          <w:sz w:val="24"/>
          <w:szCs w:val="24"/>
        </w:rPr>
        <w:t xml:space="preserve">class open or closed discussion developing the ability to identify the key areas of weakness. Drew will be able to identify and master word changing techniques as he practice active interaction through communication of knowledge. </w:t>
      </w:r>
    </w:p>
    <w:p w:rsidR="0000580E" w:rsidRDefault="0000580E" w:rsidP="001C3F24">
      <w:pPr>
        <w:spacing w:before="180" w:line="240" w:lineRule="auto"/>
        <w:rPr>
          <w:rFonts w:ascii="Lato" w:eastAsia="Times New Roman" w:hAnsi="Lato" w:cs="Times New Roman"/>
          <w:color w:val="000000"/>
          <w:sz w:val="24"/>
          <w:szCs w:val="24"/>
        </w:rPr>
      </w:pPr>
    </w:p>
    <w:p w:rsidR="0000580E" w:rsidRPr="0000580E" w:rsidRDefault="0000580E" w:rsidP="0000580E">
      <w:pPr>
        <w:shd w:val="clear" w:color="auto" w:fill="F5F5F5"/>
        <w:spacing w:after="0" w:line="240" w:lineRule="auto"/>
        <w:rPr>
          <w:rFonts w:ascii="Lato" w:eastAsia="Times New Roman" w:hAnsi="Lato" w:cs="Times New Roman"/>
          <w:b/>
          <w:bCs/>
          <w:color w:val="000000"/>
          <w:sz w:val="29"/>
          <w:szCs w:val="29"/>
        </w:rPr>
      </w:pPr>
      <w:r w:rsidRPr="0000580E">
        <w:rPr>
          <w:rFonts w:ascii="Lato" w:eastAsia="Times New Roman" w:hAnsi="Lato" w:cs="Times New Roman"/>
          <w:b/>
          <w:bCs/>
          <w:color w:val="000000"/>
          <w:sz w:val="29"/>
          <w:szCs w:val="29"/>
        </w:rPr>
        <w:lastRenderedPageBreak/>
        <w:t>Question 2</w:t>
      </w:r>
    </w:p>
    <w:p w:rsidR="0000580E" w:rsidRPr="0000580E" w:rsidRDefault="0000580E" w:rsidP="0000580E">
      <w:pPr>
        <w:spacing w:after="180" w:line="240" w:lineRule="auto"/>
        <w:rPr>
          <w:rFonts w:ascii="Lato" w:eastAsia="Times New Roman" w:hAnsi="Lato" w:cs="Times New Roman"/>
          <w:color w:val="000000"/>
          <w:sz w:val="24"/>
          <w:szCs w:val="24"/>
        </w:rPr>
      </w:pPr>
      <w:r w:rsidRPr="0000580E">
        <w:rPr>
          <w:rFonts w:ascii="Lato" w:eastAsia="Times New Roman" w:hAnsi="Lato" w:cs="Times New Roman"/>
          <w:i/>
          <w:iCs/>
          <w:color w:val="000000"/>
          <w:sz w:val="24"/>
          <w:szCs w:val="24"/>
        </w:rPr>
        <w:t>Travis has mastered phoneme blending and segmentation with words such as "sleeting" and "surprise". He is also able to manipulate phonemes to create new words. For example, he can change the words "blank" to "lank", "pan" to "nap",</w:t>
      </w:r>
      <w:proofErr w:type="gramStart"/>
      <w:r w:rsidRPr="0000580E">
        <w:rPr>
          <w:rFonts w:ascii="Lato" w:eastAsia="Times New Roman" w:hAnsi="Lato" w:cs="Times New Roman"/>
          <w:i/>
          <w:iCs/>
          <w:color w:val="000000"/>
          <w:sz w:val="24"/>
          <w:szCs w:val="24"/>
        </w:rPr>
        <w:t>  "</w:t>
      </w:r>
      <w:proofErr w:type="gramEnd"/>
      <w:r w:rsidRPr="0000580E">
        <w:rPr>
          <w:rFonts w:ascii="Lato" w:eastAsia="Times New Roman" w:hAnsi="Lato" w:cs="Times New Roman"/>
          <w:i/>
          <w:iCs/>
          <w:color w:val="000000"/>
          <w:sz w:val="24"/>
          <w:szCs w:val="24"/>
        </w:rPr>
        <w:t>pant" to "pan", "nice" to "ice", and can swap the /</w:t>
      </w:r>
      <w:proofErr w:type="spellStart"/>
      <w:r w:rsidRPr="0000580E">
        <w:rPr>
          <w:rFonts w:ascii="Lato" w:eastAsia="Times New Roman" w:hAnsi="Lato" w:cs="Times New Roman"/>
          <w:i/>
          <w:iCs/>
          <w:color w:val="000000"/>
          <w:sz w:val="24"/>
          <w:szCs w:val="24"/>
        </w:rPr>
        <w:t>st</w:t>
      </w:r>
      <w:proofErr w:type="spellEnd"/>
      <w:r w:rsidRPr="0000580E">
        <w:rPr>
          <w:rFonts w:ascii="Lato" w:eastAsia="Times New Roman" w:hAnsi="Lato" w:cs="Times New Roman"/>
          <w:i/>
          <w:iCs/>
          <w:color w:val="000000"/>
          <w:sz w:val="24"/>
          <w:szCs w:val="24"/>
        </w:rPr>
        <w:t>/ in “strong” with /</w:t>
      </w:r>
      <w:proofErr w:type="spellStart"/>
      <w:r w:rsidRPr="0000580E">
        <w:rPr>
          <w:rFonts w:ascii="Lato" w:eastAsia="Times New Roman" w:hAnsi="Lato" w:cs="Times New Roman"/>
          <w:i/>
          <w:iCs/>
          <w:color w:val="000000"/>
          <w:sz w:val="24"/>
          <w:szCs w:val="24"/>
        </w:rPr>
        <w:t>th</w:t>
      </w:r>
      <w:proofErr w:type="spellEnd"/>
      <w:r w:rsidRPr="0000580E">
        <w:rPr>
          <w:rFonts w:ascii="Lato" w:eastAsia="Times New Roman" w:hAnsi="Lato" w:cs="Times New Roman"/>
          <w:i/>
          <w:iCs/>
          <w:color w:val="000000"/>
          <w:sz w:val="24"/>
          <w:szCs w:val="24"/>
        </w:rPr>
        <w:t>/ to make the word “throng”. Travis has more difficulty with changing the word "hot" to "hop" to "top" to "tap" to "nap".</w:t>
      </w:r>
    </w:p>
    <w:p w:rsidR="0000580E" w:rsidRPr="00FA1512" w:rsidRDefault="00FA1512" w:rsidP="0000580E">
      <w:pPr>
        <w:spacing w:before="180" w:after="180" w:line="240" w:lineRule="auto"/>
        <w:rPr>
          <w:rFonts w:ascii="Lato" w:eastAsia="Times New Roman" w:hAnsi="Lato" w:cs="Times New Roman"/>
          <w:b/>
          <w:color w:val="000000"/>
          <w:sz w:val="24"/>
          <w:szCs w:val="24"/>
        </w:rPr>
      </w:pPr>
      <w:r w:rsidRPr="00FA1512">
        <w:rPr>
          <w:rFonts w:ascii="Lato" w:eastAsia="Times New Roman" w:hAnsi="Lato" w:cs="Times New Roman"/>
          <w:b/>
          <w:color w:val="000000"/>
          <w:sz w:val="24"/>
          <w:szCs w:val="24"/>
        </w:rPr>
        <w:t xml:space="preserve">Answers </w:t>
      </w:r>
    </w:p>
    <w:p w:rsidR="004E7F02" w:rsidRPr="00A8762E" w:rsidRDefault="0000580E" w:rsidP="004E7F02">
      <w:pPr>
        <w:pStyle w:val="ListParagraph"/>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sidRPr="00A8762E">
        <w:rPr>
          <w:rFonts w:ascii="Times New Roman" w:eastAsia="Times New Roman" w:hAnsi="Times New Roman" w:cs="Times New Roman"/>
          <w:color w:val="000000"/>
          <w:sz w:val="24"/>
          <w:szCs w:val="24"/>
        </w:rPr>
        <w:t>Travis performing at</w:t>
      </w:r>
      <w:r w:rsidR="00455CA2" w:rsidRPr="00A8762E">
        <w:rPr>
          <w:rFonts w:ascii="Times New Roman" w:eastAsia="Times New Roman" w:hAnsi="Times New Roman" w:cs="Times New Roman"/>
          <w:color w:val="000000"/>
          <w:sz w:val="24"/>
          <w:szCs w:val="24"/>
        </w:rPr>
        <w:t xml:space="preserve"> </w:t>
      </w:r>
      <w:r w:rsidR="00A8762E" w:rsidRPr="00A8762E">
        <w:rPr>
          <w:rFonts w:ascii="Times New Roman" w:eastAsia="Times New Roman" w:hAnsi="Times New Roman" w:cs="Times New Roman"/>
          <w:color w:val="000000"/>
          <w:sz w:val="24"/>
          <w:szCs w:val="24"/>
        </w:rPr>
        <w:t xml:space="preserve">early phoneme </w:t>
      </w:r>
      <w:r w:rsidR="004E7F02" w:rsidRPr="00A8762E">
        <w:rPr>
          <w:rFonts w:ascii="Times New Roman" w:eastAsia="Times New Roman" w:hAnsi="Times New Roman" w:cs="Times New Roman"/>
          <w:color w:val="000000"/>
          <w:sz w:val="24"/>
          <w:szCs w:val="24"/>
        </w:rPr>
        <w:t xml:space="preserve">awareness </w:t>
      </w:r>
      <w:r w:rsidR="00455CA2" w:rsidRPr="00A8762E">
        <w:rPr>
          <w:rFonts w:ascii="Times New Roman" w:eastAsia="Times New Roman" w:hAnsi="Times New Roman" w:cs="Times New Roman"/>
          <w:color w:val="000000"/>
          <w:sz w:val="24"/>
          <w:szCs w:val="24"/>
        </w:rPr>
        <w:t>level of phonol</w:t>
      </w:r>
      <w:r w:rsidR="004E7F02" w:rsidRPr="00A8762E">
        <w:rPr>
          <w:rFonts w:ascii="Times New Roman" w:eastAsia="Times New Roman" w:hAnsi="Times New Roman" w:cs="Times New Roman"/>
          <w:color w:val="000000"/>
          <w:sz w:val="24"/>
          <w:szCs w:val="24"/>
        </w:rPr>
        <w:t>ogical and phonemic awareness.</w:t>
      </w:r>
      <w:r w:rsidRPr="00A8762E">
        <w:rPr>
          <w:rFonts w:ascii="Times New Roman" w:eastAsia="Times New Roman" w:hAnsi="Times New Roman" w:cs="Times New Roman"/>
          <w:color w:val="000000"/>
          <w:sz w:val="24"/>
          <w:szCs w:val="24"/>
        </w:rPr>
        <w:t xml:space="preserve"> </w:t>
      </w:r>
      <w:r w:rsidR="004E7F02" w:rsidRPr="00A8762E">
        <w:rPr>
          <w:rFonts w:ascii="Times New Roman" w:eastAsia="Times New Roman" w:hAnsi="Times New Roman" w:cs="Times New Roman"/>
          <w:color w:val="000000"/>
          <w:sz w:val="24"/>
          <w:szCs w:val="24"/>
        </w:rPr>
        <w:t xml:space="preserve"> Travis ability to blend and segment words like sleeting and surprise are from early </w:t>
      </w:r>
      <w:r w:rsidR="00A8762E" w:rsidRPr="00A8762E">
        <w:rPr>
          <w:rFonts w:ascii="Times New Roman" w:eastAsia="Times New Roman" w:hAnsi="Times New Roman" w:cs="Times New Roman"/>
          <w:color w:val="000000"/>
          <w:sz w:val="24"/>
          <w:szCs w:val="24"/>
        </w:rPr>
        <w:t>phoneme</w:t>
      </w:r>
      <w:r w:rsidR="004E7F02" w:rsidRPr="00A8762E">
        <w:rPr>
          <w:rFonts w:ascii="Times New Roman" w:eastAsia="Times New Roman" w:hAnsi="Times New Roman" w:cs="Times New Roman"/>
          <w:color w:val="000000"/>
          <w:sz w:val="24"/>
          <w:szCs w:val="24"/>
        </w:rPr>
        <w:t xml:space="preserve"> awareness stage, but manipulating phonemes is </w:t>
      </w:r>
      <w:r w:rsidR="00A8762E" w:rsidRPr="00A8762E">
        <w:rPr>
          <w:rFonts w:ascii="Times New Roman" w:eastAsia="Times New Roman" w:hAnsi="Times New Roman" w:cs="Times New Roman"/>
          <w:color w:val="000000"/>
          <w:sz w:val="24"/>
          <w:szCs w:val="24"/>
        </w:rPr>
        <w:t xml:space="preserve">basic phoneme </w:t>
      </w:r>
      <w:r w:rsidR="004E7F02" w:rsidRPr="00A8762E">
        <w:rPr>
          <w:rFonts w:ascii="Times New Roman" w:eastAsia="Times New Roman" w:hAnsi="Times New Roman" w:cs="Times New Roman"/>
          <w:color w:val="000000"/>
          <w:sz w:val="24"/>
          <w:szCs w:val="24"/>
        </w:rPr>
        <w:t xml:space="preserve">awareness level. The </w:t>
      </w:r>
      <w:r w:rsidR="00A8762E" w:rsidRPr="00A8762E">
        <w:rPr>
          <w:rFonts w:ascii="Times New Roman" w:eastAsia="Times New Roman" w:hAnsi="Times New Roman" w:cs="Times New Roman"/>
          <w:color w:val="000000"/>
          <w:sz w:val="24"/>
          <w:szCs w:val="24"/>
        </w:rPr>
        <w:t>word changes include;</w:t>
      </w:r>
      <w:r w:rsidR="00A8762E" w:rsidRPr="00A8762E">
        <w:rPr>
          <w:rFonts w:ascii="Times New Roman" w:eastAsia="Times New Roman" w:hAnsi="Times New Roman" w:cs="Times New Roman"/>
          <w:iCs/>
          <w:color w:val="000000"/>
          <w:sz w:val="24"/>
          <w:szCs w:val="24"/>
        </w:rPr>
        <w:t xml:space="preserve"> </w:t>
      </w:r>
      <w:r w:rsidR="00A8762E" w:rsidRPr="00A8762E">
        <w:rPr>
          <w:rFonts w:ascii="Times New Roman" w:eastAsia="Times New Roman" w:hAnsi="Times New Roman" w:cs="Times New Roman"/>
          <w:iCs/>
          <w:color w:val="000000"/>
          <w:sz w:val="24"/>
          <w:szCs w:val="24"/>
        </w:rPr>
        <w:t>"blank" to "lank</w:t>
      </w:r>
      <w:r w:rsidR="00A8762E" w:rsidRPr="00A8762E">
        <w:rPr>
          <w:rFonts w:ascii="Times New Roman" w:eastAsia="Times New Roman" w:hAnsi="Times New Roman" w:cs="Times New Roman"/>
          <w:iCs/>
          <w:color w:val="000000"/>
          <w:sz w:val="24"/>
          <w:szCs w:val="24"/>
        </w:rPr>
        <w:t>,</w:t>
      </w:r>
      <w:r w:rsidR="00A8762E">
        <w:rPr>
          <w:rFonts w:ascii="Times New Roman" w:eastAsia="Times New Roman" w:hAnsi="Times New Roman" w:cs="Times New Roman"/>
          <w:iCs/>
          <w:color w:val="000000"/>
          <w:sz w:val="24"/>
          <w:szCs w:val="24"/>
        </w:rPr>
        <w:t xml:space="preserve"> and </w:t>
      </w:r>
      <w:r w:rsidR="00A8762E" w:rsidRPr="00A8762E">
        <w:rPr>
          <w:rFonts w:ascii="Times New Roman" w:eastAsia="Times New Roman" w:hAnsi="Times New Roman" w:cs="Times New Roman"/>
          <w:iCs/>
          <w:color w:val="000000"/>
          <w:sz w:val="24"/>
          <w:szCs w:val="24"/>
        </w:rPr>
        <w:t xml:space="preserve">strong to throng. </w:t>
      </w:r>
      <w:r w:rsidR="00A8762E" w:rsidRPr="00A8762E">
        <w:rPr>
          <w:rFonts w:ascii="Times New Roman" w:eastAsia="Times New Roman" w:hAnsi="Times New Roman" w:cs="Times New Roman"/>
          <w:color w:val="000000"/>
          <w:sz w:val="24"/>
          <w:szCs w:val="24"/>
        </w:rPr>
        <w:t xml:space="preserve">  </w:t>
      </w:r>
    </w:p>
    <w:p w:rsidR="004E7F02" w:rsidRPr="004E7F02" w:rsidRDefault="004E7F02" w:rsidP="004E7F02">
      <w:pPr>
        <w:pStyle w:val="ListParagraph"/>
        <w:spacing w:before="100" w:beforeAutospacing="1" w:after="100" w:afterAutospacing="1" w:line="240" w:lineRule="auto"/>
        <w:rPr>
          <w:rFonts w:ascii="Lato" w:eastAsia="Times New Roman" w:hAnsi="Lato" w:cs="Times New Roman"/>
          <w:color w:val="000000"/>
          <w:sz w:val="24"/>
          <w:szCs w:val="24"/>
        </w:rPr>
      </w:pPr>
    </w:p>
    <w:p w:rsidR="0000580E" w:rsidRPr="004E7F02" w:rsidRDefault="00A8762E" w:rsidP="004E7F02">
      <w:pPr>
        <w:pStyle w:val="ListParagraph"/>
        <w:numPr>
          <w:ilvl w:val="0"/>
          <w:numId w:val="1"/>
        </w:numPr>
        <w:spacing w:before="100" w:beforeAutospacing="1" w:after="100" w:afterAutospacing="1" w:line="240" w:lineRule="auto"/>
        <w:rPr>
          <w:rFonts w:ascii="Lato" w:eastAsia="Times New Roman" w:hAnsi="Lato" w:cs="Times New Roman"/>
          <w:color w:val="000000"/>
          <w:sz w:val="24"/>
          <w:szCs w:val="24"/>
        </w:rPr>
      </w:pPr>
      <w:r>
        <w:rPr>
          <w:rFonts w:ascii="Lato" w:eastAsia="Times New Roman" w:hAnsi="Lato" w:cs="Times New Roman"/>
          <w:color w:val="000000"/>
          <w:sz w:val="24"/>
          <w:szCs w:val="24"/>
        </w:rPr>
        <w:t>Substitution is the</w:t>
      </w:r>
      <w:r w:rsidR="0000580E" w:rsidRPr="004E7F02">
        <w:rPr>
          <w:rFonts w:ascii="Lato" w:eastAsia="Times New Roman" w:hAnsi="Lato" w:cs="Times New Roman"/>
          <w:color w:val="000000"/>
          <w:sz w:val="24"/>
          <w:szCs w:val="24"/>
        </w:rPr>
        <w:t xml:space="preserve"> instructional goal that w</w:t>
      </w:r>
      <w:r>
        <w:rPr>
          <w:rFonts w:ascii="Lato" w:eastAsia="Times New Roman" w:hAnsi="Lato" w:cs="Times New Roman"/>
          <w:color w:val="000000"/>
          <w:sz w:val="24"/>
          <w:szCs w:val="24"/>
        </w:rPr>
        <w:t>ould help Travis move forward.  Substitution is a goal</w:t>
      </w:r>
      <w:r w:rsidR="0000580E" w:rsidRPr="004E7F02">
        <w:rPr>
          <w:rFonts w:ascii="Lato" w:eastAsia="Times New Roman" w:hAnsi="Lato" w:cs="Times New Roman"/>
          <w:color w:val="000000"/>
          <w:sz w:val="24"/>
          <w:szCs w:val="24"/>
        </w:rPr>
        <w:t xml:space="preserve"> </w:t>
      </w:r>
      <w:r>
        <w:rPr>
          <w:rFonts w:ascii="Lato" w:eastAsia="Times New Roman" w:hAnsi="Lato" w:cs="Times New Roman"/>
          <w:color w:val="000000"/>
          <w:sz w:val="24"/>
          <w:szCs w:val="24"/>
        </w:rPr>
        <w:t xml:space="preserve">within Travis's current stage it is in the advanced stage of phoneme awareness. Substitution </w:t>
      </w:r>
      <w:r w:rsidRPr="004E7F02">
        <w:rPr>
          <w:rFonts w:ascii="Lato" w:eastAsia="Times New Roman" w:hAnsi="Lato" w:cs="Times New Roman"/>
          <w:color w:val="000000"/>
          <w:sz w:val="24"/>
          <w:szCs w:val="24"/>
        </w:rPr>
        <w:t>instructional</w:t>
      </w:r>
      <w:r>
        <w:rPr>
          <w:rFonts w:ascii="Lato" w:eastAsia="Times New Roman" w:hAnsi="Lato" w:cs="Times New Roman"/>
          <w:color w:val="000000"/>
          <w:sz w:val="24"/>
          <w:szCs w:val="24"/>
        </w:rPr>
        <w:t xml:space="preserve"> goal is appropriate for Travis because it teaches him to substitute word by changing </w:t>
      </w:r>
      <w:r w:rsidR="00FA1512">
        <w:rPr>
          <w:rFonts w:ascii="Lato" w:eastAsia="Times New Roman" w:hAnsi="Lato" w:cs="Times New Roman"/>
          <w:color w:val="000000"/>
          <w:sz w:val="24"/>
          <w:szCs w:val="24"/>
        </w:rPr>
        <w:t xml:space="preserve">either the first or last letter. For example, mug to rug, hot to hop, </w:t>
      </w:r>
      <w:r w:rsidR="00FA1512" w:rsidRPr="0000580E">
        <w:rPr>
          <w:rFonts w:ascii="Lato" w:eastAsia="Times New Roman" w:hAnsi="Lato" w:cs="Times New Roman"/>
          <w:i/>
          <w:iCs/>
          <w:color w:val="000000"/>
          <w:sz w:val="24"/>
          <w:szCs w:val="24"/>
        </w:rPr>
        <w:t>hop" to "top" to "tap" to "nap".</w:t>
      </w:r>
    </w:p>
    <w:p w:rsidR="0000580E" w:rsidRPr="0000580E" w:rsidRDefault="0000580E" w:rsidP="0000580E">
      <w:pPr>
        <w:shd w:val="clear" w:color="auto" w:fill="F5F5F5"/>
        <w:spacing w:after="0" w:line="240" w:lineRule="auto"/>
        <w:rPr>
          <w:rFonts w:ascii="Lato" w:eastAsia="Times New Roman" w:hAnsi="Lato" w:cs="Times New Roman"/>
          <w:b/>
          <w:bCs/>
          <w:color w:val="000000"/>
          <w:sz w:val="29"/>
          <w:szCs w:val="29"/>
        </w:rPr>
      </w:pPr>
      <w:r w:rsidRPr="0000580E">
        <w:rPr>
          <w:rFonts w:ascii="Lato" w:eastAsia="Times New Roman" w:hAnsi="Lato" w:cs="Times New Roman"/>
          <w:b/>
          <w:bCs/>
          <w:color w:val="000000"/>
          <w:sz w:val="29"/>
          <w:szCs w:val="29"/>
        </w:rPr>
        <w:t>Question 3</w:t>
      </w:r>
    </w:p>
    <w:p w:rsidR="0000580E" w:rsidRPr="0000580E" w:rsidRDefault="0000580E" w:rsidP="0000580E">
      <w:pPr>
        <w:spacing w:after="180" w:line="240" w:lineRule="auto"/>
        <w:rPr>
          <w:rFonts w:ascii="Lato" w:eastAsia="Times New Roman" w:hAnsi="Lato" w:cs="Times New Roman"/>
          <w:color w:val="000000"/>
          <w:sz w:val="24"/>
          <w:szCs w:val="24"/>
        </w:rPr>
      </w:pPr>
      <w:r w:rsidRPr="0000580E">
        <w:rPr>
          <w:rFonts w:ascii="Lato" w:eastAsia="Times New Roman" w:hAnsi="Lato" w:cs="Times New Roman"/>
          <w:i/>
          <w:iCs/>
          <w:color w:val="000000"/>
          <w:sz w:val="24"/>
          <w:szCs w:val="24"/>
        </w:rPr>
        <w:t>Loren loves kindergarten! When her teacher gives her four pictures (such as a car, truck, cat, and bike), Loren knows that "car" and "cat" have the same beginning sound. She has also learned to count the syllables in her friends' names. When the class was reciting nursery rhymes last week, Loren identified the following sets of words as rhyming: "down" and "now" and "hill" and "pail". </w:t>
      </w:r>
    </w:p>
    <w:p w:rsidR="0000580E" w:rsidRPr="00360C8F" w:rsidRDefault="00360C8F" w:rsidP="0000580E">
      <w:pPr>
        <w:spacing w:before="180" w:after="180" w:line="240" w:lineRule="auto"/>
        <w:rPr>
          <w:rFonts w:ascii="Lato" w:eastAsia="Times New Roman" w:hAnsi="Lato" w:cs="Times New Roman"/>
          <w:b/>
          <w:color w:val="000000"/>
          <w:sz w:val="24"/>
          <w:szCs w:val="24"/>
        </w:rPr>
      </w:pPr>
      <w:r w:rsidRPr="00360C8F">
        <w:rPr>
          <w:rFonts w:ascii="Lato" w:eastAsia="Times New Roman" w:hAnsi="Lato" w:cs="Times New Roman"/>
          <w:b/>
          <w:color w:val="000000"/>
          <w:sz w:val="24"/>
          <w:szCs w:val="24"/>
        </w:rPr>
        <w:t>Answers</w:t>
      </w:r>
    </w:p>
    <w:p w:rsidR="00360C8F" w:rsidRDefault="0000580E" w:rsidP="00777ABC">
      <w:pPr>
        <w:pStyle w:val="ListParagraph"/>
        <w:numPr>
          <w:ilvl w:val="0"/>
          <w:numId w:val="3"/>
        </w:numPr>
        <w:spacing w:before="100" w:beforeAutospacing="1" w:after="100" w:afterAutospacing="1" w:line="240" w:lineRule="auto"/>
        <w:ind w:left="375"/>
        <w:rPr>
          <w:rFonts w:ascii="Lato" w:eastAsia="Times New Roman" w:hAnsi="Lato" w:cs="Times New Roman"/>
          <w:color w:val="000000"/>
          <w:sz w:val="24"/>
          <w:szCs w:val="24"/>
        </w:rPr>
      </w:pPr>
      <w:r w:rsidRPr="00212911">
        <w:rPr>
          <w:rFonts w:ascii="Lato" w:eastAsia="Times New Roman" w:hAnsi="Lato" w:cs="Times New Roman"/>
          <w:color w:val="000000"/>
          <w:sz w:val="24"/>
          <w:szCs w:val="24"/>
        </w:rPr>
        <w:t>Loren performing at</w:t>
      </w:r>
      <w:r w:rsidR="00360C8F" w:rsidRPr="00212911">
        <w:rPr>
          <w:rFonts w:ascii="Lato" w:eastAsia="Times New Roman" w:hAnsi="Lato" w:cs="Times New Roman"/>
          <w:color w:val="000000"/>
          <w:sz w:val="24"/>
          <w:szCs w:val="24"/>
        </w:rPr>
        <w:t xml:space="preserve"> </w:t>
      </w:r>
      <w:r w:rsidR="00BF272E">
        <w:rPr>
          <w:rFonts w:ascii="Lato" w:eastAsia="Times New Roman" w:hAnsi="Lato" w:cs="Times New Roman"/>
          <w:color w:val="000000"/>
          <w:sz w:val="24"/>
          <w:szCs w:val="24"/>
        </w:rPr>
        <w:t>early phoneme</w:t>
      </w:r>
      <w:r w:rsidR="00360C8F" w:rsidRPr="00212911">
        <w:rPr>
          <w:rFonts w:ascii="Lato" w:eastAsia="Times New Roman" w:hAnsi="Lato" w:cs="Times New Roman"/>
          <w:color w:val="000000"/>
          <w:sz w:val="24"/>
          <w:szCs w:val="24"/>
        </w:rPr>
        <w:t xml:space="preserve"> awareness</w:t>
      </w:r>
      <w:r w:rsidR="00360C8F" w:rsidRPr="00212911">
        <w:rPr>
          <w:rFonts w:ascii="Lato" w:eastAsia="Times New Roman" w:hAnsi="Lato" w:cs="Times New Roman"/>
          <w:color w:val="000000"/>
          <w:sz w:val="24"/>
          <w:szCs w:val="24"/>
        </w:rPr>
        <w:t xml:space="preserve"> level of phonol</w:t>
      </w:r>
      <w:r w:rsidR="009B145D" w:rsidRPr="00212911">
        <w:rPr>
          <w:rFonts w:ascii="Lato" w:eastAsia="Times New Roman" w:hAnsi="Lato" w:cs="Times New Roman"/>
          <w:color w:val="000000"/>
          <w:sz w:val="24"/>
          <w:szCs w:val="24"/>
        </w:rPr>
        <w:t>ogical and phonemic awareness. Loren</w:t>
      </w:r>
      <w:r w:rsidR="00212911" w:rsidRPr="00212911">
        <w:rPr>
          <w:rFonts w:ascii="Lato" w:eastAsia="Times New Roman" w:hAnsi="Lato" w:cs="Times New Roman"/>
          <w:color w:val="000000"/>
          <w:sz w:val="24"/>
          <w:szCs w:val="24"/>
        </w:rPr>
        <w:t>’</w:t>
      </w:r>
      <w:r w:rsidR="009B145D" w:rsidRPr="00212911">
        <w:rPr>
          <w:rFonts w:ascii="Lato" w:eastAsia="Times New Roman" w:hAnsi="Lato" w:cs="Times New Roman"/>
          <w:color w:val="000000"/>
          <w:sz w:val="24"/>
          <w:szCs w:val="24"/>
        </w:rPr>
        <w:t xml:space="preserve">s ability to know </w:t>
      </w:r>
      <w:r w:rsidR="009B145D" w:rsidRPr="00212911">
        <w:rPr>
          <w:rFonts w:ascii="Lato" w:eastAsia="Times New Roman" w:hAnsi="Lato" w:cs="Times New Roman"/>
          <w:i/>
          <w:iCs/>
          <w:color w:val="000000"/>
          <w:sz w:val="24"/>
          <w:szCs w:val="24"/>
        </w:rPr>
        <w:t>that "car" and "cat" have the same beginning sound</w:t>
      </w:r>
      <w:r w:rsidR="009B145D" w:rsidRPr="00212911">
        <w:rPr>
          <w:rFonts w:ascii="Lato" w:eastAsia="Times New Roman" w:hAnsi="Lato" w:cs="Times New Roman"/>
          <w:i/>
          <w:iCs/>
          <w:color w:val="000000"/>
          <w:sz w:val="24"/>
          <w:szCs w:val="24"/>
        </w:rPr>
        <w:t xml:space="preserve"> is </w:t>
      </w:r>
      <w:r w:rsidR="00BF272E">
        <w:rPr>
          <w:rFonts w:ascii="Lato" w:eastAsia="Times New Roman" w:hAnsi="Lato" w:cs="Times New Roman"/>
          <w:i/>
          <w:iCs/>
          <w:color w:val="000000"/>
          <w:sz w:val="24"/>
          <w:szCs w:val="24"/>
        </w:rPr>
        <w:t>identification of same beginning sound which is in the early phoneme awareness level</w:t>
      </w:r>
      <w:r w:rsidR="009B145D" w:rsidRPr="00212911">
        <w:rPr>
          <w:rFonts w:ascii="Lato" w:eastAsia="Times New Roman" w:hAnsi="Lato" w:cs="Times New Roman"/>
          <w:i/>
          <w:iCs/>
          <w:color w:val="000000"/>
          <w:sz w:val="24"/>
          <w:szCs w:val="24"/>
        </w:rPr>
        <w:t>.</w:t>
      </w:r>
      <w:r w:rsidRPr="00212911">
        <w:rPr>
          <w:rFonts w:ascii="Lato" w:eastAsia="Times New Roman" w:hAnsi="Lato" w:cs="Times New Roman"/>
          <w:color w:val="000000"/>
          <w:sz w:val="24"/>
          <w:szCs w:val="24"/>
        </w:rPr>
        <w:t xml:space="preserve"> </w:t>
      </w:r>
      <w:r w:rsidR="009B145D" w:rsidRPr="00212911">
        <w:rPr>
          <w:rFonts w:ascii="Lato" w:eastAsia="Times New Roman" w:hAnsi="Lato" w:cs="Times New Roman"/>
          <w:color w:val="000000"/>
          <w:sz w:val="24"/>
          <w:szCs w:val="24"/>
        </w:rPr>
        <w:t>Loren</w:t>
      </w:r>
      <w:r w:rsidR="00212911" w:rsidRPr="00212911">
        <w:rPr>
          <w:rFonts w:ascii="Lato" w:eastAsia="Times New Roman" w:hAnsi="Lato" w:cs="Times New Roman"/>
          <w:color w:val="000000"/>
          <w:sz w:val="24"/>
          <w:szCs w:val="24"/>
        </w:rPr>
        <w:t>’</w:t>
      </w:r>
      <w:r w:rsidR="009B145D" w:rsidRPr="00212911">
        <w:rPr>
          <w:rFonts w:ascii="Lato" w:eastAsia="Times New Roman" w:hAnsi="Lato" w:cs="Times New Roman"/>
          <w:color w:val="000000"/>
          <w:sz w:val="24"/>
          <w:szCs w:val="24"/>
        </w:rPr>
        <w:t xml:space="preserve">s ability to count </w:t>
      </w:r>
      <w:r w:rsidR="00212911" w:rsidRPr="00212911">
        <w:rPr>
          <w:rFonts w:ascii="Lato" w:eastAsia="Times New Roman" w:hAnsi="Lato" w:cs="Times New Roman"/>
          <w:color w:val="000000"/>
          <w:sz w:val="24"/>
          <w:szCs w:val="24"/>
        </w:rPr>
        <w:t xml:space="preserve">syllables is deletion and segmentation of syllables which are in the advanced stage of </w:t>
      </w:r>
      <w:r w:rsidR="00212911">
        <w:rPr>
          <w:rFonts w:ascii="Lato" w:eastAsia="Times New Roman" w:hAnsi="Lato" w:cs="Times New Roman"/>
          <w:i/>
          <w:iCs/>
          <w:color w:val="000000"/>
          <w:sz w:val="24"/>
          <w:szCs w:val="24"/>
        </w:rPr>
        <w:t xml:space="preserve">onset-rime awareness </w:t>
      </w:r>
      <w:r w:rsidR="00212911" w:rsidRPr="00212911">
        <w:rPr>
          <w:rFonts w:ascii="Lato" w:eastAsia="Times New Roman" w:hAnsi="Lato" w:cs="Times New Roman"/>
          <w:color w:val="000000"/>
          <w:sz w:val="24"/>
          <w:szCs w:val="24"/>
        </w:rPr>
        <w:t>level of phonological and phonemic awareness</w:t>
      </w:r>
      <w:r w:rsidR="00212911">
        <w:rPr>
          <w:rFonts w:ascii="Lato" w:eastAsia="Times New Roman" w:hAnsi="Lato" w:cs="Times New Roman"/>
          <w:color w:val="000000"/>
          <w:sz w:val="24"/>
          <w:szCs w:val="24"/>
        </w:rPr>
        <w:t>.</w:t>
      </w:r>
    </w:p>
    <w:p w:rsidR="00212911" w:rsidRPr="00212911" w:rsidRDefault="00212911" w:rsidP="00212911">
      <w:pPr>
        <w:pStyle w:val="ListParagraph"/>
        <w:spacing w:before="100" w:beforeAutospacing="1" w:after="100" w:afterAutospacing="1" w:line="240" w:lineRule="auto"/>
        <w:ind w:left="375"/>
        <w:rPr>
          <w:rFonts w:ascii="Lato" w:eastAsia="Times New Roman" w:hAnsi="Lato" w:cs="Times New Roman"/>
          <w:color w:val="000000"/>
          <w:sz w:val="24"/>
          <w:szCs w:val="24"/>
        </w:rPr>
      </w:pPr>
    </w:p>
    <w:p w:rsidR="0000580E" w:rsidRPr="00360C8F" w:rsidRDefault="00BF272E" w:rsidP="00360C8F">
      <w:pPr>
        <w:pStyle w:val="ListParagraph"/>
        <w:numPr>
          <w:ilvl w:val="0"/>
          <w:numId w:val="3"/>
        </w:numPr>
        <w:spacing w:before="100" w:beforeAutospacing="1" w:after="100" w:afterAutospacing="1" w:line="240" w:lineRule="auto"/>
        <w:rPr>
          <w:rFonts w:ascii="Lato" w:eastAsia="Times New Roman" w:hAnsi="Lato" w:cs="Times New Roman"/>
          <w:color w:val="000000"/>
          <w:sz w:val="24"/>
          <w:szCs w:val="24"/>
        </w:rPr>
      </w:pPr>
      <w:bookmarkStart w:id="0" w:name="_GoBack"/>
      <w:bookmarkEnd w:id="0"/>
      <w:r>
        <w:rPr>
          <w:rFonts w:ascii="Lato" w:eastAsia="Times New Roman" w:hAnsi="Lato" w:cs="Times New Roman"/>
          <w:color w:val="000000"/>
          <w:sz w:val="24"/>
          <w:szCs w:val="24"/>
        </w:rPr>
        <w:t>Categorization of phonemes is an</w:t>
      </w:r>
      <w:r w:rsidR="0000580E" w:rsidRPr="00360C8F">
        <w:rPr>
          <w:rFonts w:ascii="Lato" w:eastAsia="Times New Roman" w:hAnsi="Lato" w:cs="Times New Roman"/>
          <w:color w:val="000000"/>
          <w:sz w:val="24"/>
          <w:szCs w:val="24"/>
        </w:rPr>
        <w:t xml:space="preserve"> instructional goal that would help Loren move forward</w:t>
      </w:r>
      <w:r>
        <w:rPr>
          <w:rFonts w:ascii="Lato" w:eastAsia="Times New Roman" w:hAnsi="Lato" w:cs="Times New Roman"/>
          <w:color w:val="000000"/>
          <w:sz w:val="24"/>
          <w:szCs w:val="24"/>
        </w:rPr>
        <w:t>.</w:t>
      </w:r>
      <w:r w:rsidR="0000580E" w:rsidRPr="00360C8F">
        <w:rPr>
          <w:rFonts w:ascii="Lato" w:eastAsia="Times New Roman" w:hAnsi="Lato" w:cs="Times New Roman"/>
          <w:color w:val="000000"/>
          <w:sz w:val="24"/>
          <w:szCs w:val="24"/>
        </w:rPr>
        <w:t xml:space="preserve"> </w:t>
      </w:r>
      <w:r w:rsidRPr="00360C8F">
        <w:rPr>
          <w:rFonts w:ascii="Lato" w:eastAsia="Times New Roman" w:hAnsi="Lato" w:cs="Times New Roman"/>
          <w:color w:val="000000"/>
          <w:sz w:val="24"/>
          <w:szCs w:val="24"/>
        </w:rPr>
        <w:t>The</w:t>
      </w:r>
      <w:r w:rsidR="0000580E" w:rsidRPr="00360C8F">
        <w:rPr>
          <w:rFonts w:ascii="Lato" w:eastAsia="Times New Roman" w:hAnsi="Lato" w:cs="Times New Roman"/>
          <w:color w:val="000000"/>
          <w:sz w:val="24"/>
          <w:szCs w:val="24"/>
        </w:rPr>
        <w:t xml:space="preserve"> goal is within Loren'</w:t>
      </w:r>
      <w:r>
        <w:rPr>
          <w:rFonts w:ascii="Lato" w:eastAsia="Times New Roman" w:hAnsi="Lato" w:cs="Times New Roman"/>
          <w:color w:val="000000"/>
          <w:sz w:val="24"/>
          <w:szCs w:val="24"/>
        </w:rPr>
        <w:t xml:space="preserve">s current stage of development. Categorization of phonemes will equip Loren with words that do not belong to each other and words with similar category. </w:t>
      </w:r>
      <w:r w:rsidR="0000580E" w:rsidRPr="00360C8F">
        <w:rPr>
          <w:rFonts w:ascii="Lato" w:eastAsia="Times New Roman" w:hAnsi="Lato" w:cs="Times New Roman"/>
          <w:color w:val="000000"/>
          <w:sz w:val="24"/>
          <w:szCs w:val="24"/>
        </w:rPr>
        <w:t xml:space="preserve"> </w:t>
      </w:r>
      <w:r w:rsidRPr="00360C8F">
        <w:rPr>
          <w:rFonts w:ascii="Lato" w:eastAsia="Times New Roman" w:hAnsi="Lato" w:cs="Times New Roman"/>
          <w:color w:val="000000"/>
          <w:sz w:val="24"/>
          <w:szCs w:val="24"/>
        </w:rPr>
        <w:t>T</w:t>
      </w:r>
      <w:r w:rsidR="0000580E" w:rsidRPr="00360C8F">
        <w:rPr>
          <w:rFonts w:ascii="Lato" w:eastAsia="Times New Roman" w:hAnsi="Lato" w:cs="Times New Roman"/>
          <w:color w:val="000000"/>
          <w:sz w:val="24"/>
          <w:szCs w:val="24"/>
        </w:rPr>
        <w:t>h</w:t>
      </w:r>
      <w:r>
        <w:rPr>
          <w:rFonts w:ascii="Lato" w:eastAsia="Times New Roman" w:hAnsi="Lato" w:cs="Times New Roman"/>
          <w:color w:val="000000"/>
          <w:sz w:val="24"/>
          <w:szCs w:val="24"/>
        </w:rPr>
        <w:t>is</w:t>
      </w:r>
      <w:r w:rsidR="0000580E" w:rsidRPr="00360C8F">
        <w:rPr>
          <w:rFonts w:ascii="Lato" w:eastAsia="Times New Roman" w:hAnsi="Lato" w:cs="Times New Roman"/>
          <w:color w:val="000000"/>
          <w:sz w:val="24"/>
          <w:szCs w:val="24"/>
        </w:rPr>
        <w:t xml:space="preserve"> instructional goal is appropriate for Loren and </w:t>
      </w:r>
      <w:r>
        <w:rPr>
          <w:rFonts w:ascii="Lato" w:eastAsia="Times New Roman" w:hAnsi="Lato" w:cs="Times New Roman"/>
          <w:color w:val="000000"/>
          <w:sz w:val="24"/>
          <w:szCs w:val="24"/>
        </w:rPr>
        <w:t>will</w:t>
      </w:r>
      <w:r w:rsidR="0000580E" w:rsidRPr="00360C8F">
        <w:rPr>
          <w:rFonts w:ascii="Lato" w:eastAsia="Times New Roman" w:hAnsi="Lato" w:cs="Times New Roman"/>
          <w:color w:val="000000"/>
          <w:sz w:val="24"/>
          <w:szCs w:val="24"/>
        </w:rPr>
        <w:t xml:space="preserve"> support her in the next stage</w:t>
      </w:r>
      <w:r w:rsidR="00E71B67">
        <w:rPr>
          <w:rFonts w:ascii="Lato" w:eastAsia="Times New Roman" w:hAnsi="Lato" w:cs="Times New Roman"/>
          <w:color w:val="000000"/>
          <w:sz w:val="24"/>
          <w:szCs w:val="24"/>
        </w:rPr>
        <w:t>s</w:t>
      </w:r>
      <w:r w:rsidR="0000580E" w:rsidRPr="00360C8F">
        <w:rPr>
          <w:rFonts w:ascii="Lato" w:eastAsia="Times New Roman" w:hAnsi="Lato" w:cs="Times New Roman"/>
          <w:color w:val="000000"/>
          <w:sz w:val="24"/>
          <w:szCs w:val="24"/>
        </w:rPr>
        <w:t xml:space="preserve"> of phonological and phonemic awareness.</w:t>
      </w:r>
    </w:p>
    <w:sectPr w:rsidR="0000580E" w:rsidRPr="00360C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ato">
    <w:altName w:val="Segoe U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AE6B4C"/>
    <w:multiLevelType w:val="multilevel"/>
    <w:tmpl w:val="75B074B8"/>
    <w:lvl w:ilvl="0">
      <w:start w:val="1"/>
      <w:numFmt w:val="decimal"/>
      <w:lvlText w:val="%1."/>
      <w:lvlJc w:val="left"/>
      <w:pPr>
        <w:tabs>
          <w:tab w:val="num" w:pos="720"/>
        </w:tabs>
        <w:ind w:left="720" w:hanging="360"/>
      </w:pPr>
      <w:rPr>
        <w:rFonts w:ascii="Lato" w:eastAsia="Times New Roman" w:hAnsi="Lato"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FE37F1"/>
    <w:multiLevelType w:val="multilevel"/>
    <w:tmpl w:val="D2405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DD539E0"/>
    <w:multiLevelType w:val="hybridMultilevel"/>
    <w:tmpl w:val="F72CDF58"/>
    <w:lvl w:ilvl="0" w:tplc="A4A268AC">
      <w:start w:val="1"/>
      <w:numFmt w:val="decimal"/>
      <w:lvlText w:val="%1."/>
      <w:lvlJc w:val="left"/>
      <w:pPr>
        <w:ind w:left="735" w:hanging="360"/>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05C"/>
    <w:rsid w:val="0000580E"/>
    <w:rsid w:val="000769F8"/>
    <w:rsid w:val="001C3F24"/>
    <w:rsid w:val="00212911"/>
    <w:rsid w:val="00360C8F"/>
    <w:rsid w:val="00455CA2"/>
    <w:rsid w:val="004E7F02"/>
    <w:rsid w:val="007649E9"/>
    <w:rsid w:val="00767996"/>
    <w:rsid w:val="007A405C"/>
    <w:rsid w:val="007D4AFB"/>
    <w:rsid w:val="009B145D"/>
    <w:rsid w:val="00A8762E"/>
    <w:rsid w:val="00AB6361"/>
    <w:rsid w:val="00BF272E"/>
    <w:rsid w:val="00CE4D82"/>
    <w:rsid w:val="00E71B67"/>
    <w:rsid w:val="00FA1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8B32D3-91E4-4FC6-A372-DE0AB298F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A405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405C"/>
    <w:rPr>
      <w:rFonts w:ascii="Times New Roman" w:eastAsia="Times New Roman" w:hAnsi="Times New Roman" w:cs="Times New Roman"/>
      <w:b/>
      <w:bCs/>
      <w:kern w:val="36"/>
      <w:sz w:val="48"/>
      <w:szCs w:val="48"/>
    </w:rPr>
  </w:style>
  <w:style w:type="character" w:customStyle="1" w:styleId="new-items">
    <w:name w:val="new-items"/>
    <w:basedOn w:val="DefaultParagraphFont"/>
    <w:rsid w:val="007A405C"/>
  </w:style>
  <w:style w:type="character" w:customStyle="1" w:styleId="screenreader-only">
    <w:name w:val="screenreader-only"/>
    <w:basedOn w:val="DefaultParagraphFont"/>
    <w:rsid w:val="007A405C"/>
  </w:style>
  <w:style w:type="character" w:customStyle="1" w:styleId="total-items">
    <w:name w:val="total-items"/>
    <w:basedOn w:val="DefaultParagraphFont"/>
    <w:rsid w:val="007A405C"/>
  </w:style>
  <w:style w:type="paragraph" w:styleId="NormalWeb">
    <w:name w:val="Normal (Web)"/>
    <w:basedOn w:val="Normal"/>
    <w:uiPriority w:val="99"/>
    <w:semiHidden/>
    <w:unhideWhenUsed/>
    <w:rsid w:val="007A405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A405C"/>
    <w:rPr>
      <w:b/>
      <w:bCs/>
    </w:rPr>
  </w:style>
  <w:style w:type="character" w:styleId="Hyperlink">
    <w:name w:val="Hyperlink"/>
    <w:basedOn w:val="DefaultParagraphFont"/>
    <w:uiPriority w:val="99"/>
    <w:unhideWhenUsed/>
    <w:rsid w:val="007A405C"/>
    <w:rPr>
      <w:color w:val="0000FF"/>
      <w:u w:val="single"/>
    </w:rPr>
  </w:style>
  <w:style w:type="character" w:customStyle="1" w:styleId="UnresolvedMention">
    <w:name w:val="Unresolved Mention"/>
    <w:basedOn w:val="DefaultParagraphFont"/>
    <w:uiPriority w:val="99"/>
    <w:semiHidden/>
    <w:unhideWhenUsed/>
    <w:rsid w:val="007A405C"/>
    <w:rPr>
      <w:color w:val="605E5C"/>
      <w:shd w:val="clear" w:color="auto" w:fill="E1DFDD"/>
    </w:rPr>
  </w:style>
  <w:style w:type="character" w:customStyle="1" w:styleId="name">
    <w:name w:val="name"/>
    <w:basedOn w:val="DefaultParagraphFont"/>
    <w:rsid w:val="0000580E"/>
  </w:style>
  <w:style w:type="character" w:customStyle="1" w:styleId="questionpointsholder">
    <w:name w:val="question_points_holder"/>
    <w:basedOn w:val="DefaultParagraphFont"/>
    <w:rsid w:val="0000580E"/>
  </w:style>
  <w:style w:type="character" w:customStyle="1" w:styleId="points">
    <w:name w:val="points"/>
    <w:basedOn w:val="DefaultParagraphFont"/>
    <w:rsid w:val="0000580E"/>
  </w:style>
  <w:style w:type="character" w:styleId="Emphasis">
    <w:name w:val="Emphasis"/>
    <w:basedOn w:val="DefaultParagraphFont"/>
    <w:uiPriority w:val="20"/>
    <w:qFormat/>
    <w:rsid w:val="0000580E"/>
    <w:rPr>
      <w:i/>
      <w:iCs/>
    </w:rPr>
  </w:style>
  <w:style w:type="paragraph" w:styleId="ListParagraph">
    <w:name w:val="List Paragraph"/>
    <w:basedOn w:val="Normal"/>
    <w:uiPriority w:val="34"/>
    <w:qFormat/>
    <w:rsid w:val="004E7F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937730">
      <w:bodyDiv w:val="1"/>
      <w:marLeft w:val="0"/>
      <w:marRight w:val="0"/>
      <w:marTop w:val="0"/>
      <w:marBottom w:val="0"/>
      <w:divBdr>
        <w:top w:val="none" w:sz="0" w:space="0" w:color="auto"/>
        <w:left w:val="none" w:sz="0" w:space="0" w:color="auto"/>
        <w:bottom w:val="none" w:sz="0" w:space="0" w:color="auto"/>
        <w:right w:val="none" w:sz="0" w:space="0" w:color="auto"/>
      </w:divBdr>
    </w:div>
    <w:div w:id="203561207">
      <w:bodyDiv w:val="1"/>
      <w:marLeft w:val="0"/>
      <w:marRight w:val="0"/>
      <w:marTop w:val="0"/>
      <w:marBottom w:val="0"/>
      <w:divBdr>
        <w:top w:val="none" w:sz="0" w:space="0" w:color="auto"/>
        <w:left w:val="none" w:sz="0" w:space="0" w:color="auto"/>
        <w:bottom w:val="none" w:sz="0" w:space="0" w:color="auto"/>
        <w:right w:val="none" w:sz="0" w:space="0" w:color="auto"/>
      </w:divBdr>
      <w:divsChild>
        <w:div w:id="39483064">
          <w:marLeft w:val="0"/>
          <w:marRight w:val="0"/>
          <w:marTop w:val="0"/>
          <w:marBottom w:val="0"/>
          <w:divBdr>
            <w:top w:val="none" w:sz="0" w:space="0" w:color="auto"/>
            <w:left w:val="none" w:sz="0" w:space="0" w:color="auto"/>
            <w:bottom w:val="single" w:sz="6" w:space="6" w:color="AAAAAA"/>
            <w:right w:val="none" w:sz="0" w:space="0" w:color="auto"/>
          </w:divBdr>
        </w:div>
        <w:div w:id="70935472">
          <w:marLeft w:val="0"/>
          <w:marRight w:val="0"/>
          <w:marTop w:val="0"/>
          <w:marBottom w:val="0"/>
          <w:divBdr>
            <w:top w:val="none" w:sz="0" w:space="0" w:color="auto"/>
            <w:left w:val="none" w:sz="0" w:space="0" w:color="auto"/>
            <w:bottom w:val="none" w:sz="0" w:space="0" w:color="auto"/>
            <w:right w:val="none" w:sz="0" w:space="0" w:color="auto"/>
          </w:divBdr>
          <w:divsChild>
            <w:div w:id="1017538958">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 w:id="623737782">
      <w:bodyDiv w:val="1"/>
      <w:marLeft w:val="0"/>
      <w:marRight w:val="0"/>
      <w:marTop w:val="0"/>
      <w:marBottom w:val="0"/>
      <w:divBdr>
        <w:top w:val="none" w:sz="0" w:space="0" w:color="auto"/>
        <w:left w:val="none" w:sz="0" w:space="0" w:color="auto"/>
        <w:bottom w:val="none" w:sz="0" w:space="0" w:color="auto"/>
        <w:right w:val="none" w:sz="0" w:space="0" w:color="auto"/>
      </w:divBdr>
    </w:div>
    <w:div w:id="894661011">
      <w:bodyDiv w:val="1"/>
      <w:marLeft w:val="0"/>
      <w:marRight w:val="0"/>
      <w:marTop w:val="0"/>
      <w:marBottom w:val="0"/>
      <w:divBdr>
        <w:top w:val="none" w:sz="0" w:space="0" w:color="auto"/>
        <w:left w:val="none" w:sz="0" w:space="0" w:color="auto"/>
        <w:bottom w:val="none" w:sz="0" w:space="0" w:color="auto"/>
        <w:right w:val="none" w:sz="0" w:space="0" w:color="auto"/>
      </w:divBdr>
      <w:divsChild>
        <w:div w:id="45498839">
          <w:marLeft w:val="0"/>
          <w:marRight w:val="0"/>
          <w:marTop w:val="0"/>
          <w:marBottom w:val="0"/>
          <w:divBdr>
            <w:top w:val="none" w:sz="0" w:space="0" w:color="auto"/>
            <w:left w:val="none" w:sz="0" w:space="0" w:color="auto"/>
            <w:bottom w:val="single" w:sz="6" w:space="6" w:color="AAAAAA"/>
            <w:right w:val="none" w:sz="0" w:space="0" w:color="auto"/>
          </w:divBdr>
        </w:div>
        <w:div w:id="1064254940">
          <w:marLeft w:val="0"/>
          <w:marRight w:val="0"/>
          <w:marTop w:val="0"/>
          <w:marBottom w:val="0"/>
          <w:divBdr>
            <w:top w:val="none" w:sz="0" w:space="0" w:color="auto"/>
            <w:left w:val="none" w:sz="0" w:space="0" w:color="auto"/>
            <w:bottom w:val="none" w:sz="0" w:space="0" w:color="auto"/>
            <w:right w:val="none" w:sz="0" w:space="0" w:color="auto"/>
          </w:divBdr>
          <w:divsChild>
            <w:div w:id="726226244">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 w:id="1066953292">
      <w:bodyDiv w:val="1"/>
      <w:marLeft w:val="0"/>
      <w:marRight w:val="0"/>
      <w:marTop w:val="0"/>
      <w:marBottom w:val="0"/>
      <w:divBdr>
        <w:top w:val="none" w:sz="0" w:space="0" w:color="auto"/>
        <w:left w:val="none" w:sz="0" w:space="0" w:color="auto"/>
        <w:bottom w:val="none" w:sz="0" w:space="0" w:color="auto"/>
        <w:right w:val="none" w:sz="0" w:space="0" w:color="auto"/>
      </w:divBdr>
      <w:divsChild>
        <w:div w:id="1633058002">
          <w:marLeft w:val="0"/>
          <w:marRight w:val="0"/>
          <w:marTop w:val="0"/>
          <w:marBottom w:val="0"/>
          <w:divBdr>
            <w:top w:val="none" w:sz="0" w:space="0" w:color="auto"/>
            <w:left w:val="none" w:sz="0" w:space="0" w:color="auto"/>
            <w:bottom w:val="none" w:sz="0" w:space="0" w:color="auto"/>
            <w:right w:val="none" w:sz="0" w:space="0" w:color="auto"/>
          </w:divBdr>
          <w:divsChild>
            <w:div w:id="1511872537">
              <w:marLeft w:val="0"/>
              <w:marRight w:val="0"/>
              <w:marTop w:val="360"/>
              <w:marBottom w:val="360"/>
              <w:divBdr>
                <w:top w:val="none" w:sz="0" w:space="0" w:color="auto"/>
                <w:left w:val="none" w:sz="0" w:space="0" w:color="auto"/>
                <w:bottom w:val="none" w:sz="0" w:space="0" w:color="auto"/>
                <w:right w:val="none" w:sz="0" w:space="0" w:color="auto"/>
              </w:divBdr>
            </w:div>
          </w:divsChild>
        </w:div>
        <w:div w:id="1829898693">
          <w:marLeft w:val="0"/>
          <w:marRight w:val="0"/>
          <w:marTop w:val="0"/>
          <w:marBottom w:val="0"/>
          <w:divBdr>
            <w:top w:val="none" w:sz="0" w:space="0" w:color="auto"/>
            <w:left w:val="none" w:sz="0" w:space="0" w:color="auto"/>
            <w:bottom w:val="single" w:sz="6" w:space="6" w:color="AAAAAA"/>
            <w:right w:val="none" w:sz="0" w:space="0" w:color="auto"/>
          </w:divBdr>
        </w:div>
      </w:divsChild>
    </w:div>
    <w:div w:id="1612276864">
      <w:bodyDiv w:val="1"/>
      <w:marLeft w:val="0"/>
      <w:marRight w:val="0"/>
      <w:marTop w:val="0"/>
      <w:marBottom w:val="0"/>
      <w:divBdr>
        <w:top w:val="none" w:sz="0" w:space="0" w:color="auto"/>
        <w:left w:val="none" w:sz="0" w:space="0" w:color="auto"/>
        <w:bottom w:val="none" w:sz="0" w:space="0" w:color="auto"/>
        <w:right w:val="none" w:sz="0" w:space="0" w:color="auto"/>
      </w:divBdr>
      <w:divsChild>
        <w:div w:id="1457330372">
          <w:marLeft w:val="0"/>
          <w:marRight w:val="0"/>
          <w:marTop w:val="0"/>
          <w:marBottom w:val="0"/>
          <w:divBdr>
            <w:top w:val="none" w:sz="0" w:space="0" w:color="auto"/>
            <w:left w:val="none" w:sz="0" w:space="0" w:color="auto"/>
            <w:bottom w:val="single" w:sz="6" w:space="6" w:color="AAAAAA"/>
            <w:right w:val="none" w:sz="0" w:space="0" w:color="auto"/>
          </w:divBdr>
        </w:div>
        <w:div w:id="1577125964">
          <w:marLeft w:val="0"/>
          <w:marRight w:val="0"/>
          <w:marTop w:val="0"/>
          <w:marBottom w:val="0"/>
          <w:divBdr>
            <w:top w:val="none" w:sz="0" w:space="0" w:color="auto"/>
            <w:left w:val="none" w:sz="0" w:space="0" w:color="auto"/>
            <w:bottom w:val="none" w:sz="0" w:space="0" w:color="auto"/>
            <w:right w:val="none" w:sz="0" w:space="0" w:color="auto"/>
          </w:divBdr>
          <w:divsChild>
            <w:div w:id="882249528">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 w:id="2014840268">
      <w:bodyDiv w:val="1"/>
      <w:marLeft w:val="0"/>
      <w:marRight w:val="0"/>
      <w:marTop w:val="0"/>
      <w:marBottom w:val="0"/>
      <w:divBdr>
        <w:top w:val="none" w:sz="0" w:space="0" w:color="auto"/>
        <w:left w:val="none" w:sz="0" w:space="0" w:color="auto"/>
        <w:bottom w:val="none" w:sz="0" w:space="0" w:color="auto"/>
        <w:right w:val="none" w:sz="0" w:space="0" w:color="auto"/>
      </w:divBdr>
      <w:divsChild>
        <w:div w:id="716472020">
          <w:marLeft w:val="0"/>
          <w:marRight w:val="0"/>
          <w:marTop w:val="0"/>
          <w:marBottom w:val="0"/>
          <w:divBdr>
            <w:top w:val="none" w:sz="0" w:space="0" w:color="auto"/>
            <w:left w:val="none" w:sz="0" w:space="0" w:color="auto"/>
            <w:bottom w:val="none" w:sz="0" w:space="0" w:color="auto"/>
            <w:right w:val="none" w:sz="0" w:space="0" w:color="auto"/>
          </w:divBdr>
          <w:divsChild>
            <w:div w:id="1595745737">
              <w:marLeft w:val="0"/>
              <w:marRight w:val="0"/>
              <w:marTop w:val="0"/>
              <w:marBottom w:val="0"/>
              <w:divBdr>
                <w:top w:val="none" w:sz="0" w:space="0" w:color="auto"/>
                <w:left w:val="none" w:sz="0" w:space="0" w:color="auto"/>
                <w:bottom w:val="none" w:sz="0" w:space="0" w:color="auto"/>
                <w:right w:val="none" w:sz="0" w:space="0" w:color="auto"/>
              </w:divBdr>
              <w:divsChild>
                <w:div w:id="1956907802">
                  <w:marLeft w:val="0"/>
                  <w:marRight w:val="0"/>
                  <w:marTop w:val="0"/>
                  <w:marBottom w:val="0"/>
                  <w:divBdr>
                    <w:top w:val="none" w:sz="0" w:space="0" w:color="auto"/>
                    <w:left w:val="none" w:sz="0" w:space="0" w:color="auto"/>
                    <w:bottom w:val="none" w:sz="0" w:space="0" w:color="auto"/>
                    <w:right w:val="none" w:sz="0" w:space="0" w:color="auto"/>
                  </w:divBdr>
                </w:div>
              </w:divsChild>
            </w:div>
            <w:div w:id="2026202863">
              <w:marLeft w:val="0"/>
              <w:marRight w:val="0"/>
              <w:marTop w:val="0"/>
              <w:marBottom w:val="0"/>
              <w:divBdr>
                <w:top w:val="none" w:sz="0" w:space="0" w:color="auto"/>
                <w:left w:val="none" w:sz="0" w:space="0" w:color="auto"/>
                <w:bottom w:val="none" w:sz="0" w:space="0" w:color="auto"/>
                <w:right w:val="none" w:sz="0" w:space="0" w:color="auto"/>
              </w:divBdr>
            </w:div>
          </w:divsChild>
        </w:div>
        <w:div w:id="843203682">
          <w:marLeft w:val="0"/>
          <w:marRight w:val="0"/>
          <w:marTop w:val="0"/>
          <w:marBottom w:val="0"/>
          <w:divBdr>
            <w:top w:val="none" w:sz="0" w:space="0" w:color="auto"/>
            <w:left w:val="none" w:sz="0" w:space="0" w:color="auto"/>
            <w:bottom w:val="none" w:sz="0" w:space="0" w:color="auto"/>
            <w:right w:val="none" w:sz="0" w:space="0" w:color="auto"/>
          </w:divBdr>
          <w:divsChild>
            <w:div w:id="114662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690</Words>
  <Characters>3934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ALDINE ISD</Company>
  <LinksUpToDate>false</LinksUpToDate>
  <CharactersWithSpaces>4615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Damaris Givens</dc:creator>
  <cp:keywords/>
  <dc:description/>
  <cp:lastModifiedBy>Microsoft account</cp:lastModifiedBy>
  <cp:revision>4</cp:revision>
  <dcterms:created xsi:type="dcterms:W3CDTF">2021-10-21T11:58:00Z</dcterms:created>
  <dcterms:modified xsi:type="dcterms:W3CDTF">2021-10-21T12:35:00Z</dcterms:modified>
</cp:coreProperties>
</file>